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EAC" w:rsidRDefault="005B4EAC" w:rsidP="0051133C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D7EEDCE" wp14:editId="3975F69E">
            <wp:simplePos x="0" y="0"/>
            <wp:positionH relativeFrom="margin">
              <wp:posOffset>-868221</wp:posOffset>
            </wp:positionH>
            <wp:positionV relativeFrom="paragraph">
              <wp:posOffset>-899795</wp:posOffset>
            </wp:positionV>
            <wp:extent cx="7487104" cy="1058209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KAZYWANIE ZDIĘĆ-A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104" cy="10582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EAC" w:rsidRDefault="005B4EAC" w:rsidP="0051133C">
      <w:pPr>
        <w:jc w:val="right"/>
        <w:rPr>
          <w:sz w:val="24"/>
          <w:szCs w:val="24"/>
        </w:rPr>
      </w:pPr>
    </w:p>
    <w:p w:rsidR="005B4EAC" w:rsidRDefault="005B4EAC" w:rsidP="00F61D36">
      <w:pPr>
        <w:rPr>
          <w:sz w:val="24"/>
          <w:szCs w:val="24"/>
        </w:rPr>
      </w:pPr>
    </w:p>
    <w:p w:rsidR="00F61D36" w:rsidRPr="00C55217" w:rsidRDefault="00F61D36" w:rsidP="00F61D36">
      <w:pPr>
        <w:jc w:val="right"/>
        <w:rPr>
          <w:rFonts w:cstheme="minorHAnsi"/>
          <w:color w:val="000000" w:themeColor="text1"/>
          <w:sz w:val="24"/>
          <w:szCs w:val="24"/>
        </w:rPr>
      </w:pPr>
      <w:r w:rsidRPr="00C55217">
        <w:rPr>
          <w:rFonts w:cstheme="minorHAnsi"/>
          <w:noProof/>
          <w:color w:val="000000" w:themeColor="text1"/>
          <w:sz w:val="24"/>
          <w:szCs w:val="24"/>
          <w:lang w:eastAsia="pl-PL"/>
        </w:rPr>
        <w:t>Pruszków, 1</w:t>
      </w:r>
      <w:r>
        <w:rPr>
          <w:rFonts w:cstheme="minorHAnsi"/>
          <w:noProof/>
          <w:color w:val="000000" w:themeColor="text1"/>
          <w:sz w:val="24"/>
          <w:szCs w:val="24"/>
          <w:lang w:eastAsia="pl-PL"/>
        </w:rPr>
        <w:t>9</w:t>
      </w:r>
      <w:r w:rsidRPr="00C55217">
        <w:rPr>
          <w:rFonts w:cstheme="minorHAnsi"/>
          <w:noProof/>
          <w:color w:val="000000" w:themeColor="text1"/>
          <w:sz w:val="24"/>
          <w:szCs w:val="24"/>
          <w:lang w:eastAsia="pl-PL"/>
        </w:rPr>
        <w:t>.0</w:t>
      </w:r>
      <w:r>
        <w:rPr>
          <w:rFonts w:cstheme="minorHAnsi"/>
          <w:noProof/>
          <w:color w:val="000000" w:themeColor="text1"/>
          <w:sz w:val="24"/>
          <w:szCs w:val="24"/>
          <w:lang w:eastAsia="pl-PL"/>
        </w:rPr>
        <w:t>2</w:t>
      </w:r>
      <w:r w:rsidRPr="00C55217">
        <w:rPr>
          <w:rFonts w:cstheme="minorHAnsi"/>
          <w:noProof/>
          <w:color w:val="000000" w:themeColor="text1"/>
          <w:sz w:val="24"/>
          <w:szCs w:val="24"/>
          <w:lang w:eastAsia="pl-PL"/>
        </w:rPr>
        <w:t xml:space="preserve">.2018 r.  </w:t>
      </w:r>
    </w:p>
    <w:p w:rsidR="00F61D36" w:rsidRPr="00C55217" w:rsidRDefault="00F61D36" w:rsidP="00F61D36">
      <w:pPr>
        <w:rPr>
          <w:rFonts w:cstheme="minorHAnsi"/>
          <w:b/>
          <w:color w:val="000000" w:themeColor="text1"/>
          <w:sz w:val="24"/>
          <w:szCs w:val="24"/>
        </w:rPr>
      </w:pPr>
    </w:p>
    <w:p w:rsidR="00F61D36" w:rsidRPr="00C55217" w:rsidRDefault="00F61D36" w:rsidP="00F61D36">
      <w:pPr>
        <w:rPr>
          <w:rFonts w:cstheme="minorHAnsi"/>
          <w:b/>
          <w:color w:val="000000" w:themeColor="text1"/>
          <w:sz w:val="32"/>
          <w:szCs w:val="32"/>
        </w:rPr>
      </w:pPr>
    </w:p>
    <w:p w:rsidR="00F61D36" w:rsidRPr="00C55217" w:rsidRDefault="00F61D36" w:rsidP="00F61D36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C55217">
        <w:rPr>
          <w:rFonts w:cstheme="minorHAnsi"/>
          <w:b/>
          <w:color w:val="000000" w:themeColor="text1"/>
          <w:sz w:val="32"/>
          <w:szCs w:val="32"/>
        </w:rPr>
        <w:t xml:space="preserve">Press </w:t>
      </w:r>
      <w:proofErr w:type="spellStart"/>
      <w:r w:rsidRPr="00C55217">
        <w:rPr>
          <w:rFonts w:cstheme="minorHAnsi"/>
          <w:b/>
          <w:color w:val="000000" w:themeColor="text1"/>
          <w:sz w:val="32"/>
          <w:szCs w:val="32"/>
        </w:rPr>
        <w:t>Release</w:t>
      </w:r>
      <w:proofErr w:type="spellEnd"/>
      <w:r w:rsidRPr="00C55217">
        <w:rPr>
          <w:rFonts w:cstheme="minorHAnsi"/>
          <w:b/>
          <w:color w:val="000000" w:themeColor="text1"/>
          <w:sz w:val="32"/>
          <w:szCs w:val="32"/>
        </w:rPr>
        <w:t xml:space="preserve"> </w:t>
      </w:r>
    </w:p>
    <w:p w:rsidR="00F61D36" w:rsidRPr="00C55217" w:rsidRDefault="00F61D36" w:rsidP="00F61D36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E26B2F" w:rsidRDefault="00E26B2F" w:rsidP="00E26B2F">
      <w:pPr>
        <w:autoSpaceDE w:val="0"/>
        <w:autoSpaceDN w:val="0"/>
        <w:adjustRightInd w:val="0"/>
        <w:jc w:val="center"/>
        <w:rPr>
          <w:rFonts w:ascii="Calibri" w:eastAsia="HelveticaNeueCE-Roman" w:hAnsi="Calibri" w:cs="Arial"/>
          <w:b/>
          <w:sz w:val="28"/>
          <w:szCs w:val="28"/>
        </w:rPr>
      </w:pPr>
      <w:r w:rsidRPr="00E26B2F">
        <w:rPr>
          <w:rFonts w:ascii="Calibri" w:eastAsia="HelveticaNeueCE-Roman" w:hAnsi="Calibri" w:cs="Arial"/>
          <w:b/>
          <w:sz w:val="28"/>
          <w:szCs w:val="28"/>
        </w:rPr>
        <w:t>Kątownik stolarski z poziomnicą</w:t>
      </w:r>
    </w:p>
    <w:p w:rsidR="00740A77" w:rsidRPr="00E26B2F" w:rsidRDefault="00740A77" w:rsidP="00E26B2F">
      <w:pPr>
        <w:autoSpaceDE w:val="0"/>
        <w:autoSpaceDN w:val="0"/>
        <w:adjustRightInd w:val="0"/>
        <w:jc w:val="center"/>
        <w:rPr>
          <w:rFonts w:ascii="Calibri" w:eastAsia="HelveticaNeueCE-Roman" w:hAnsi="Calibri" w:cs="Arial"/>
          <w:b/>
          <w:sz w:val="28"/>
          <w:szCs w:val="28"/>
        </w:rPr>
      </w:pPr>
    </w:p>
    <w:p w:rsidR="00F61D36" w:rsidRDefault="00F61D36" w:rsidP="00F61D36">
      <w:pPr>
        <w:rPr>
          <w:rFonts w:cstheme="minorHAnsi"/>
          <w:color w:val="262626"/>
          <w:sz w:val="24"/>
          <w:szCs w:val="24"/>
          <w:shd w:val="clear" w:color="auto" w:fill="FFFFFF"/>
        </w:rPr>
      </w:pPr>
    </w:p>
    <w:p w:rsidR="005A0D53" w:rsidRDefault="005A0D53" w:rsidP="005A0D53">
      <w:pPr>
        <w:jc w:val="both"/>
      </w:pPr>
      <w:r>
        <w:rPr>
          <w:b/>
          <w:bCs/>
          <w:sz w:val="24"/>
          <w:szCs w:val="24"/>
        </w:rPr>
        <w:t xml:space="preserve">W portfolio marki Högert Technik znalazł się nowy produkt - kątownik </w:t>
      </w:r>
      <w:r>
        <w:rPr>
          <w:b/>
          <w:bCs/>
          <w:sz w:val="24"/>
          <w:szCs w:val="24"/>
          <w:shd w:val="clear" w:color="auto" w:fill="FFFFFF"/>
        </w:rPr>
        <w:t>stolarski z</w:t>
      </w:r>
      <w:r>
        <w:rPr>
          <w:b/>
          <w:bCs/>
          <w:sz w:val="24"/>
          <w:szCs w:val="24"/>
          <w:shd w:val="clear" w:color="auto" w:fill="FFFFFF"/>
        </w:rPr>
        <w:t> </w:t>
      </w:r>
      <w:r>
        <w:rPr>
          <w:b/>
          <w:bCs/>
          <w:sz w:val="24"/>
          <w:szCs w:val="24"/>
          <w:shd w:val="clear" w:color="auto" w:fill="FFFFFF"/>
        </w:rPr>
        <w:t>poziomnicą</w:t>
      </w:r>
      <w:r>
        <w:rPr>
          <w:b/>
          <w:bCs/>
          <w:sz w:val="24"/>
          <w:szCs w:val="24"/>
        </w:rPr>
        <w:t>. Produkt znajdzie zastosowanie głównie w pracach ciesielskich i budowlanych, dzięki wbudowanej poziomnicy, która daje możliwość pomiaru wysokości i głębokości</w:t>
      </w:r>
      <w:r>
        <w:t xml:space="preserve">. </w:t>
      </w:r>
    </w:p>
    <w:p w:rsidR="005B4EAC" w:rsidRDefault="005B4EAC" w:rsidP="00F61D36">
      <w:pPr>
        <w:rPr>
          <w:sz w:val="24"/>
          <w:szCs w:val="24"/>
        </w:rPr>
      </w:pPr>
    </w:p>
    <w:p w:rsidR="005A0D53" w:rsidRDefault="005A0D53" w:rsidP="005A0D53">
      <w:pPr>
        <w:spacing w:after="200" w:line="276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Kątownik stolarski z poziomnicą (</w:t>
      </w:r>
      <w:r>
        <w:rPr>
          <w:color w:val="000000"/>
          <w:sz w:val="24"/>
          <w:szCs w:val="24"/>
          <w:lang w:eastAsia="pl-PL"/>
        </w:rPr>
        <w:t>HT4M217) ma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uniwersalne zastosowanie, </w:t>
      </w:r>
      <w:r>
        <w:rPr>
          <w:sz w:val="24"/>
          <w:szCs w:val="24"/>
          <w:shd w:val="clear" w:color="auto" w:fill="FFFFFF"/>
        </w:rPr>
        <w:t xml:space="preserve">wykonany został ze stali i aluminium, co powoduje większą trwałość produktu. Dodatkowo wytłoczona skala calowa zwiększa jej czytelność i zapobiega szybkiemu wycieraniu się oznaczeń. Regulowany, o długości 300 mm (12”), </w:t>
      </w:r>
      <w:r>
        <w:rPr>
          <w:sz w:val="24"/>
          <w:szCs w:val="24"/>
        </w:rPr>
        <w:t xml:space="preserve">posiada dodatkowy rysik, który umieszczony został w obudowie. </w:t>
      </w:r>
      <w:r>
        <w:rPr>
          <w:sz w:val="24"/>
          <w:szCs w:val="24"/>
          <w:shd w:val="clear" w:color="auto" w:fill="FFFFFF"/>
        </w:rPr>
        <w:t>Powierzchnia kątownika jest polerowana i lakierowana, dzięki czemu zwiększona została odporność produktu na działanie czynników zewnętrznych.</w:t>
      </w:r>
    </w:p>
    <w:p w:rsidR="002F4492" w:rsidRDefault="008F0AC2" w:rsidP="00466EA1">
      <w:pPr>
        <w:shd w:val="clear" w:color="auto" w:fill="FFFFFF"/>
        <w:spacing w:before="100" w:beforeAutospacing="1" w:after="100" w:afterAutospacing="1"/>
        <w:jc w:val="both"/>
        <w:rPr>
          <w:rStyle w:val="Hipercze"/>
          <w:rFonts w:eastAsia="Times New Roman" w:cstheme="minorHAnsi"/>
          <w:color w:val="000000" w:themeColor="text1"/>
          <w:sz w:val="24"/>
          <w:szCs w:val="24"/>
          <w:u w:val="none"/>
          <w:lang w:eastAsia="pl-PL"/>
        </w:rPr>
      </w:pPr>
      <w:bookmarkStart w:id="0" w:name="_GoBack"/>
      <w:bookmarkEnd w:id="0"/>
      <w:r>
        <w:rPr>
          <w:rFonts w:ascii="Calibri" w:hAnsi="Calibri"/>
          <w:shd w:val="clear" w:color="auto" w:fill="FFFFFF"/>
        </w:rPr>
        <w:t xml:space="preserve">Kątownik </w:t>
      </w:r>
      <w:r w:rsidRPr="00FF57DB">
        <w:rPr>
          <w:rFonts w:ascii="Calibri" w:eastAsia="Times New Roman" w:hAnsi="Calibri" w:cs="Times New Roman"/>
          <w:color w:val="000000"/>
          <w:lang w:eastAsia="pl-PL"/>
        </w:rPr>
        <w:t>HT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4M217 </w:t>
      </w:r>
      <w:r w:rsidR="002F4492" w:rsidRPr="00C5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dostępn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y</w:t>
      </w:r>
      <w:r w:rsidR="002F4492" w:rsidRPr="00C5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jest</w:t>
      </w:r>
      <w:r w:rsidR="002F4492" w:rsidRPr="00C5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sprzedaży u dystrybutorów</w:t>
      </w:r>
      <w:r w:rsidR="002F4492" w:rsidRPr="00C5521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F4492" w:rsidRPr="00C55217">
        <w:rPr>
          <w:rFonts w:cstheme="minorHAnsi"/>
          <w:color w:val="000000" w:themeColor="text1"/>
          <w:sz w:val="24"/>
          <w:szCs w:val="24"/>
        </w:rPr>
        <w:t>marki</w:t>
      </w:r>
      <w:r w:rsidR="002F4492" w:rsidRPr="00C55217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F4492" w:rsidRPr="00C55217">
        <w:rPr>
          <w:rFonts w:cstheme="minorHAnsi"/>
          <w:color w:val="000000" w:themeColor="text1"/>
          <w:sz w:val="24"/>
          <w:szCs w:val="24"/>
        </w:rPr>
        <w:t>Högert Technik na</w:t>
      </w:r>
      <w:r w:rsidR="00466EA1">
        <w:rPr>
          <w:rFonts w:cstheme="minorHAnsi"/>
          <w:color w:val="000000" w:themeColor="text1"/>
          <w:sz w:val="24"/>
          <w:szCs w:val="24"/>
        </w:rPr>
        <w:t> </w:t>
      </w:r>
      <w:r w:rsidR="002F4492" w:rsidRPr="00C55217">
        <w:rPr>
          <w:rFonts w:cstheme="minorHAnsi"/>
          <w:color w:val="000000" w:themeColor="text1"/>
          <w:sz w:val="24"/>
          <w:szCs w:val="24"/>
        </w:rPr>
        <w:t>terenie całego kraju</w:t>
      </w:r>
      <w:r w:rsidR="002F4492" w:rsidRPr="00C5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od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połowy lutego</w:t>
      </w:r>
      <w:r w:rsidR="002F4492" w:rsidRPr="00C5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bieżącego roku. Lista dystrybutorów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znajduje się</w:t>
      </w:r>
      <w:r w:rsidR="002F4492" w:rsidRPr="00C5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</w:t>
      </w:r>
      <w:r w:rsidR="00466EA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2F4492" w:rsidRPr="00C552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stronie </w:t>
      </w:r>
      <w:hyperlink r:id="rId6" w:history="1">
        <w:r w:rsidR="002F4492" w:rsidRPr="002359B6">
          <w:rPr>
            <w:rStyle w:val="Hipercze"/>
            <w:rFonts w:eastAsia="Times New Roman" w:cstheme="minorHAnsi"/>
            <w:color w:val="000000" w:themeColor="text1"/>
            <w:sz w:val="24"/>
            <w:szCs w:val="24"/>
            <w:u w:val="none"/>
            <w:lang w:eastAsia="pl-PL"/>
          </w:rPr>
          <w:t>www.hoegert.com</w:t>
        </w:r>
      </w:hyperlink>
      <w:r w:rsidR="002F4492" w:rsidRPr="002359B6">
        <w:rPr>
          <w:rStyle w:val="Hipercze"/>
          <w:rFonts w:eastAsia="Times New Roman" w:cstheme="minorHAnsi"/>
          <w:color w:val="000000" w:themeColor="text1"/>
          <w:sz w:val="24"/>
          <w:szCs w:val="24"/>
          <w:u w:val="none"/>
          <w:lang w:eastAsia="pl-PL"/>
        </w:rPr>
        <w:t>.</w:t>
      </w:r>
    </w:p>
    <w:p w:rsidR="00466EA1" w:rsidRPr="00C006AA" w:rsidRDefault="00466EA1" w:rsidP="006253E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F61D36" w:rsidRDefault="003B4A87" w:rsidP="00F61D3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11991" cy="1371600"/>
            <wp:effectExtent l="0" t="0" r="317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4M2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328" cy="137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3C" w:rsidRDefault="00466EA1" w:rsidP="0051133C">
      <w:pPr>
        <w:ind w:left="5664" w:firstLine="708"/>
        <w:jc w:val="right"/>
      </w:pPr>
      <w:r>
        <w:rPr>
          <w:noProof/>
        </w:rPr>
        <w:drawing>
          <wp:inline distT="0" distB="0" distL="0" distR="0">
            <wp:extent cx="360042" cy="360042"/>
            <wp:effectExtent l="0" t="0" r="254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L ALUMIN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2" cy="36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60042" cy="360042"/>
            <wp:effectExtent l="0" t="0" r="254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-45-90 ST POZIOM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2" cy="36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D02" w:rsidRDefault="00F67D02"/>
    <w:sectPr w:rsidR="00F6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4071"/>
    <w:multiLevelType w:val="hybridMultilevel"/>
    <w:tmpl w:val="F9140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60510"/>
    <w:multiLevelType w:val="hybridMultilevel"/>
    <w:tmpl w:val="460E0738"/>
    <w:lvl w:ilvl="0" w:tplc="429CA7CC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  <w:color w:val="2F5496" w:themeColor="accent5" w:themeShade="BF"/>
      </w:rPr>
    </w:lvl>
    <w:lvl w:ilvl="1" w:tplc="041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38D581C"/>
    <w:multiLevelType w:val="hybridMultilevel"/>
    <w:tmpl w:val="5A7A5E98"/>
    <w:lvl w:ilvl="0" w:tplc="81541264">
      <w:start w:val="2"/>
      <w:numFmt w:val="bullet"/>
      <w:lvlText w:val=""/>
      <w:lvlJc w:val="left"/>
      <w:pPr>
        <w:ind w:left="720" w:hanging="360"/>
      </w:pPr>
      <w:rPr>
        <w:rFonts w:ascii="Symbol" w:eastAsia="HelveticaNeueCE-Roman" w:hAnsi="Symbol" w:cs="Arial" w:hint="default"/>
        <w:color w:val="1F3864" w:themeColor="accent5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3C"/>
    <w:rsid w:val="00064A98"/>
    <w:rsid w:val="001F5117"/>
    <w:rsid w:val="002F4492"/>
    <w:rsid w:val="003B4A87"/>
    <w:rsid w:val="00466EA1"/>
    <w:rsid w:val="0051133C"/>
    <w:rsid w:val="005A0D53"/>
    <w:rsid w:val="005B4EAC"/>
    <w:rsid w:val="006253E3"/>
    <w:rsid w:val="006569C7"/>
    <w:rsid w:val="006C79D4"/>
    <w:rsid w:val="00740A77"/>
    <w:rsid w:val="007E04B6"/>
    <w:rsid w:val="008F0AC2"/>
    <w:rsid w:val="009C085F"/>
    <w:rsid w:val="009D7672"/>
    <w:rsid w:val="00A55C05"/>
    <w:rsid w:val="00AF0EF0"/>
    <w:rsid w:val="00B27898"/>
    <w:rsid w:val="00BA0181"/>
    <w:rsid w:val="00C01009"/>
    <w:rsid w:val="00C44F7B"/>
    <w:rsid w:val="00DF401C"/>
    <w:rsid w:val="00E21966"/>
    <w:rsid w:val="00E26B2F"/>
    <w:rsid w:val="00E447E3"/>
    <w:rsid w:val="00EE70F7"/>
    <w:rsid w:val="00F528AF"/>
    <w:rsid w:val="00F61D36"/>
    <w:rsid w:val="00F67D02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E977"/>
  <w15:chartTrackingRefBased/>
  <w15:docId w15:val="{64267208-0FCD-4859-BF09-C7FFE0FE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33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13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6B2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eger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Odzimkowska Magdalena</dc:creator>
  <cp:keywords/>
  <dc:description/>
  <cp:lastModifiedBy>Abramczuk Dorota</cp:lastModifiedBy>
  <cp:revision>7</cp:revision>
  <dcterms:created xsi:type="dcterms:W3CDTF">2018-02-19T10:50:00Z</dcterms:created>
  <dcterms:modified xsi:type="dcterms:W3CDTF">2018-02-20T08:26:00Z</dcterms:modified>
</cp:coreProperties>
</file>